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0DFB">
      <w:pPr>
        <w:spacing w:line="360" w:lineRule="auto"/>
        <w:ind w:firstLine="480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A8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安全技术交底记录表</w:t>
      </w:r>
    </w:p>
    <w:p w14:paraId="0DCC98DB">
      <w:pPr>
        <w:spacing w:line="360" w:lineRule="auto"/>
        <w:ind w:firstLine="480"/>
        <w:rPr>
          <w:rFonts w:hint="eastAsia" w:asci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单位：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XX</w:t>
      </w:r>
      <w:r>
        <w:rPr>
          <w:rFonts w:hint="eastAsia" w:ascii="宋体" w:hAnsi="宋体" w:cs="宋体"/>
          <w:color w:val="FF0000"/>
          <w:kern w:val="0"/>
          <w:sz w:val="24"/>
          <w:lang w:eastAsia="zh-CN"/>
        </w:rPr>
        <w:t>有限公司</w:t>
      </w:r>
    </w:p>
    <w:tbl>
      <w:tblPr>
        <w:tblStyle w:val="7"/>
        <w:tblW w:w="97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612"/>
        <w:gridCol w:w="1616"/>
        <w:gridCol w:w="1612"/>
        <w:gridCol w:w="1612"/>
        <w:gridCol w:w="1695"/>
      </w:tblGrid>
      <w:tr w14:paraId="12FA6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1614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 w14:paraId="119119E9">
            <w:pPr>
              <w:autoSpaceDE w:val="0"/>
              <w:autoSpaceDN w:val="0"/>
              <w:adjustRightInd w:val="0"/>
              <w:spacing w:line="448" w:lineRule="exact"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  <w:t>交底内容：</w:t>
            </w:r>
          </w:p>
        </w:tc>
        <w:tc>
          <w:tcPr>
            <w:tcW w:w="3228" w:type="dxa"/>
            <w:gridSpan w:val="2"/>
            <w:tcBorders>
              <w:top w:val="single" w:color="000000" w:sz="12" w:space="0"/>
            </w:tcBorders>
            <w:shd w:val="clear" w:color="auto" w:fill="FFFFFF"/>
            <w:vAlign w:val="center"/>
          </w:tcPr>
          <w:p w14:paraId="69E8FB2F">
            <w:pPr>
              <w:autoSpaceDE w:val="0"/>
              <w:autoSpaceDN w:val="0"/>
              <w:adjustRightInd w:val="0"/>
              <w:spacing w:line="448" w:lineRule="exact"/>
              <w:jc w:val="center"/>
              <w:rPr>
                <w:rFonts w:hint="eastAsia" w:ascii="??" w:hAnsi="??" w:eastAsia="宋体" w:cs="??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  <w:lang w:eastAsia="zh-CN"/>
              </w:rPr>
              <w:t>电焊作业安全技术交底</w:t>
            </w:r>
          </w:p>
        </w:tc>
        <w:tc>
          <w:tcPr>
            <w:tcW w:w="1612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 w14:paraId="355A4818">
            <w:pPr>
              <w:autoSpaceDE w:val="0"/>
              <w:autoSpaceDN w:val="0"/>
              <w:adjustRightInd w:val="0"/>
              <w:spacing w:line="448" w:lineRule="exact"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  <w:t>交底日期</w:t>
            </w:r>
          </w:p>
        </w:tc>
        <w:tc>
          <w:tcPr>
            <w:tcW w:w="3307" w:type="dxa"/>
            <w:gridSpan w:val="2"/>
            <w:tcBorders>
              <w:top w:val="single" w:color="000000" w:sz="12" w:space="0"/>
            </w:tcBorders>
            <w:shd w:val="clear" w:color="auto" w:fill="FFFFFF"/>
            <w:vAlign w:val="center"/>
          </w:tcPr>
          <w:p w14:paraId="135BEEE9">
            <w:pPr>
              <w:autoSpaceDE w:val="0"/>
              <w:autoSpaceDN w:val="0"/>
              <w:adjustRightInd w:val="0"/>
              <w:spacing w:line="448" w:lineRule="exact"/>
              <w:ind w:left="376"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 w14:paraId="74752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1614" w:type="dxa"/>
            <w:shd w:val="clear" w:color="auto" w:fill="FFFFFF"/>
            <w:vAlign w:val="center"/>
          </w:tcPr>
          <w:p w14:paraId="23E2DA18">
            <w:pPr>
              <w:autoSpaceDE w:val="0"/>
              <w:autoSpaceDN w:val="0"/>
              <w:adjustRightInd w:val="0"/>
              <w:spacing w:line="433" w:lineRule="exact"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  <w:t>交底人</w:t>
            </w:r>
          </w:p>
        </w:tc>
        <w:tc>
          <w:tcPr>
            <w:tcW w:w="3228" w:type="dxa"/>
            <w:gridSpan w:val="2"/>
            <w:shd w:val="clear" w:color="auto" w:fill="FFFFFF"/>
            <w:vAlign w:val="center"/>
          </w:tcPr>
          <w:p w14:paraId="4242D3B2">
            <w:pPr>
              <w:autoSpaceDE w:val="0"/>
              <w:autoSpaceDN w:val="0"/>
              <w:adjustRightInd w:val="0"/>
              <w:spacing w:line="433" w:lineRule="exact"/>
              <w:ind w:left="483"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/>
            <w:vAlign w:val="center"/>
          </w:tcPr>
          <w:p w14:paraId="76E7A9F7">
            <w:pPr>
              <w:autoSpaceDE w:val="0"/>
              <w:autoSpaceDN w:val="0"/>
              <w:adjustRightInd w:val="0"/>
              <w:spacing w:line="433" w:lineRule="exact"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  <w:t>被交底人数</w:t>
            </w:r>
          </w:p>
        </w:tc>
        <w:tc>
          <w:tcPr>
            <w:tcW w:w="3307" w:type="dxa"/>
            <w:gridSpan w:val="2"/>
            <w:shd w:val="clear" w:color="auto" w:fill="FFFFFF"/>
            <w:vAlign w:val="center"/>
          </w:tcPr>
          <w:p w14:paraId="1DEBD694">
            <w:pPr>
              <w:autoSpaceDE w:val="0"/>
              <w:autoSpaceDN w:val="0"/>
              <w:adjustRightInd w:val="0"/>
              <w:spacing w:line="433" w:lineRule="exact"/>
              <w:ind w:left="272"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 w14:paraId="703B3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2" w:hRule="exact"/>
        </w:trPr>
        <w:tc>
          <w:tcPr>
            <w:tcW w:w="9761" w:type="dxa"/>
            <w:gridSpan w:val="6"/>
            <w:shd w:val="clear" w:color="auto" w:fill="FFFFFF"/>
          </w:tcPr>
          <w:p w14:paraId="1CBC17AF">
            <w:pPr>
              <w:autoSpaceDE w:val="0"/>
              <w:autoSpaceDN w:val="0"/>
              <w:adjustRightInd w:val="0"/>
              <w:spacing w:line="580" w:lineRule="exact"/>
              <w:ind w:left="108"/>
              <w:jc w:val="left"/>
              <w:rPr>
                <w:rFonts w:hint="default" w:ascii="??" w:hAnsi="??" w:eastAsia="宋体" w:cs="??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  <w:t>交底部位：</w:t>
            </w: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电焊作业  </w:t>
            </w: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  <w:p w14:paraId="687939F4">
            <w:pPr>
              <w:autoSpaceDE w:val="0"/>
              <w:autoSpaceDN w:val="0"/>
              <w:adjustRightInd w:val="0"/>
              <w:spacing w:line="624" w:lineRule="exact"/>
              <w:ind w:left="108"/>
              <w:jc w:val="left"/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  <w:t>安全交底具体内容：</w:t>
            </w:r>
          </w:p>
          <w:p w14:paraId="291DAFD5">
            <w:pPr>
              <w:widowControl/>
              <w:tabs>
                <w:tab w:val="left" w:pos="360"/>
              </w:tabs>
              <w:spacing w:line="360" w:lineRule="auto"/>
              <w:ind w:left="358" w:leftChars="96" w:hanging="156" w:hangingChars="71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进入施工现场必须遵守公司的各项安全生产规章制度和纪律。</w:t>
            </w:r>
          </w:p>
          <w:p w14:paraId="5B3C5316">
            <w:pPr>
              <w:widowControl/>
              <w:tabs>
                <w:tab w:val="left" w:pos="360"/>
              </w:tabs>
              <w:spacing w:line="360" w:lineRule="auto"/>
              <w:ind w:left="358" w:leftChars="96" w:hanging="156" w:hangingChars="71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2、电焊严格遵守规程操作。</w:t>
            </w:r>
            <w:bookmarkStart w:id="0" w:name="_GoBack"/>
            <w:bookmarkEnd w:id="0"/>
          </w:p>
          <w:p w14:paraId="176C7581">
            <w:pPr>
              <w:widowControl/>
              <w:tabs>
                <w:tab w:val="left" w:pos="360"/>
              </w:tabs>
              <w:spacing w:line="360" w:lineRule="auto"/>
              <w:ind w:left="358" w:leftChars="96" w:hanging="156" w:hangingChars="71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3、操作前应检查所有工具、电焊机、电源开关及线路是否良好，金属外壳应有安全可靠接地或接零，进出线应有完整的防护罩，进出线端应用铜接头焊牢。</w:t>
            </w:r>
          </w:p>
          <w:p w14:paraId="29C0358A">
            <w:pPr>
              <w:widowControl/>
              <w:tabs>
                <w:tab w:val="left" w:pos="360"/>
              </w:tabs>
              <w:spacing w:line="360" w:lineRule="auto"/>
              <w:ind w:left="358" w:leftChars="96" w:hanging="156" w:hangingChars="71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每台电焊机应有专用电源控制开关。开关的保险丝容量，应为该机的1.5倍，严禁用其它金属丝代替保险丝，完工后，切断电源。</w:t>
            </w:r>
          </w:p>
          <w:p w14:paraId="24BAEED2">
            <w:pPr>
              <w:widowControl/>
              <w:tabs>
                <w:tab w:val="left" w:pos="360"/>
              </w:tabs>
              <w:spacing w:line="360" w:lineRule="auto"/>
              <w:ind w:left="358" w:leftChars="96" w:hanging="156" w:hangingChars="71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、清除焊渣时，面部不应正对焊纹，防止焊渣溅入眼内。</w:t>
            </w:r>
          </w:p>
          <w:p w14:paraId="6E848222">
            <w:pPr>
              <w:widowControl/>
              <w:spacing w:line="360" w:lineRule="auto"/>
              <w:ind w:firstLine="220" w:firstLineChars="100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、注意安全用电，电线不准乱拖乱拉，电源线均应架空扎牢。</w:t>
            </w:r>
          </w:p>
          <w:p w14:paraId="2EBF582C">
            <w:pPr>
              <w:widowControl/>
              <w:spacing w:line="360" w:lineRule="auto"/>
              <w:ind w:firstLine="220" w:firstLineChars="100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、焊割点周围和下方应采取防火措施，并应指定专人防火监护。</w:t>
            </w:r>
          </w:p>
          <w:p w14:paraId="54428473">
            <w:pPr>
              <w:widowControl/>
              <w:spacing w:line="360" w:lineRule="auto"/>
              <w:ind w:firstLine="220" w:firstLineChars="100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、严禁操作人员在酒后进入施工现场作业。</w:t>
            </w:r>
          </w:p>
          <w:p w14:paraId="159F2300">
            <w:pPr>
              <w:widowControl/>
              <w:spacing w:line="360" w:lineRule="auto"/>
              <w:ind w:firstLine="220" w:firstLineChars="100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、每个工人进入施工现场都必须头戴安全帽。</w:t>
            </w:r>
          </w:p>
          <w:p w14:paraId="0F83CE6D">
            <w:pPr>
              <w:autoSpaceDE w:val="0"/>
              <w:autoSpaceDN w:val="0"/>
              <w:adjustRightInd w:val="0"/>
              <w:spacing w:line="624" w:lineRule="exact"/>
              <w:ind w:left="108"/>
              <w:jc w:val="left"/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 w14:paraId="24D62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9761" w:type="dxa"/>
            <w:gridSpan w:val="6"/>
            <w:shd w:val="clear" w:color="auto" w:fill="FFFFFF"/>
            <w:vAlign w:val="center"/>
          </w:tcPr>
          <w:p w14:paraId="7A096893">
            <w:pPr>
              <w:autoSpaceDE w:val="0"/>
              <w:autoSpaceDN w:val="0"/>
              <w:adjustRightInd w:val="0"/>
              <w:spacing w:line="388" w:lineRule="exact"/>
              <w:jc w:val="center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  <w:t>接受交底单位负责人</w:t>
            </w:r>
          </w:p>
        </w:tc>
      </w:tr>
      <w:tr w14:paraId="33965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614" w:type="dxa"/>
            <w:shd w:val="clear" w:color="auto" w:fill="FFFFFF"/>
          </w:tcPr>
          <w:p w14:paraId="56DE09EA">
            <w:pPr>
              <w:autoSpaceDE w:val="0"/>
              <w:autoSpaceDN w:val="0"/>
              <w:adjustRightInd w:val="0"/>
              <w:spacing w:line="302" w:lineRule="exact"/>
              <w:ind w:left="167"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/>
          </w:tcPr>
          <w:p w14:paraId="61C97761">
            <w:pPr>
              <w:autoSpaceDE w:val="0"/>
              <w:autoSpaceDN w:val="0"/>
              <w:adjustRightInd w:val="0"/>
              <w:spacing w:line="312" w:lineRule="exact"/>
              <w:ind w:left="587"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/>
          </w:tcPr>
          <w:p w14:paraId="35E3D0F5">
            <w:pPr>
              <w:autoSpaceDE w:val="0"/>
              <w:autoSpaceDN w:val="0"/>
              <w:adjustRightInd w:val="0"/>
              <w:spacing w:line="312" w:lineRule="exact"/>
              <w:ind w:left="587"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/>
          </w:tcPr>
          <w:p w14:paraId="02484B2E">
            <w:pPr>
              <w:autoSpaceDE w:val="0"/>
              <w:autoSpaceDN w:val="0"/>
              <w:adjustRightInd w:val="0"/>
              <w:spacing w:line="312" w:lineRule="exact"/>
              <w:ind w:left="587"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/>
          </w:tcPr>
          <w:p w14:paraId="247122A2">
            <w:pPr>
              <w:autoSpaceDE w:val="0"/>
              <w:autoSpaceDN w:val="0"/>
              <w:adjustRightInd w:val="0"/>
              <w:spacing w:line="312" w:lineRule="exact"/>
              <w:ind w:left="587"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FFFFF"/>
          </w:tcPr>
          <w:p w14:paraId="586B8262">
            <w:pPr>
              <w:autoSpaceDE w:val="0"/>
              <w:autoSpaceDN w:val="0"/>
              <w:adjustRightInd w:val="0"/>
              <w:spacing w:line="312" w:lineRule="exact"/>
              <w:ind w:left="587"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</w:p>
        </w:tc>
      </w:tr>
      <w:tr w14:paraId="45D07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exact"/>
        </w:trPr>
        <w:tc>
          <w:tcPr>
            <w:tcW w:w="9761" w:type="dxa"/>
            <w:gridSpan w:val="6"/>
            <w:tcBorders>
              <w:bottom w:val="single" w:color="000000" w:sz="12" w:space="0"/>
            </w:tcBorders>
            <w:shd w:val="clear" w:color="auto" w:fill="FFFFFF"/>
          </w:tcPr>
          <w:p w14:paraId="124598F4">
            <w:pPr>
              <w:autoSpaceDE w:val="0"/>
              <w:autoSpaceDN w:val="0"/>
              <w:adjustRightInd w:val="0"/>
              <w:spacing w:line="268" w:lineRule="exact"/>
              <w:ind w:left="108"/>
              <w:jc w:val="left"/>
              <w:rPr>
                <w:rFonts w:ascii="??" w:hAnsi="??" w:cs="??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??" w:hAnsi="??" w:cs="??"/>
                <w:color w:val="000000"/>
                <w:kern w:val="0"/>
                <w:sz w:val="20"/>
                <w:szCs w:val="20"/>
              </w:rPr>
              <w:t>所有接受交底人员：</w:t>
            </w:r>
          </w:p>
        </w:tc>
      </w:tr>
    </w:tbl>
    <w:p w14:paraId="248473AB"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sectPr>
      <w:footerReference r:id="rId3" w:type="default"/>
      <w:pgSz w:w="11906" w:h="16838"/>
      <w:pgMar w:top="1440" w:right="1080" w:bottom="1440" w:left="1080" w:header="720" w:footer="72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0499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-794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113"/>
    <w:rsid w:val="000610F1"/>
    <w:rsid w:val="000B1306"/>
    <w:rsid w:val="000E0567"/>
    <w:rsid w:val="00103A98"/>
    <w:rsid w:val="00110BC8"/>
    <w:rsid w:val="001536B6"/>
    <w:rsid w:val="001602D8"/>
    <w:rsid w:val="00171B94"/>
    <w:rsid w:val="0024719B"/>
    <w:rsid w:val="00332EE5"/>
    <w:rsid w:val="00363310"/>
    <w:rsid w:val="00370355"/>
    <w:rsid w:val="003C0F42"/>
    <w:rsid w:val="004425B6"/>
    <w:rsid w:val="005261CB"/>
    <w:rsid w:val="005B071F"/>
    <w:rsid w:val="00610A77"/>
    <w:rsid w:val="00612040"/>
    <w:rsid w:val="00651553"/>
    <w:rsid w:val="006E4202"/>
    <w:rsid w:val="00793943"/>
    <w:rsid w:val="007C4ACB"/>
    <w:rsid w:val="00816A36"/>
    <w:rsid w:val="0082139B"/>
    <w:rsid w:val="00A23CE6"/>
    <w:rsid w:val="00AF41E1"/>
    <w:rsid w:val="00BB060D"/>
    <w:rsid w:val="00CC20CC"/>
    <w:rsid w:val="00D75A87"/>
    <w:rsid w:val="00EA7A69"/>
    <w:rsid w:val="00F033DF"/>
    <w:rsid w:val="00F11113"/>
    <w:rsid w:val="00F1213B"/>
    <w:rsid w:val="00F16D22"/>
    <w:rsid w:val="00F605DB"/>
    <w:rsid w:val="00F65E2B"/>
    <w:rsid w:val="00FD233B"/>
    <w:rsid w:val="0D2A692B"/>
    <w:rsid w:val="10CF7201"/>
    <w:rsid w:val="11F762FE"/>
    <w:rsid w:val="125B1923"/>
    <w:rsid w:val="192876DB"/>
    <w:rsid w:val="1BC7735E"/>
    <w:rsid w:val="1C047EBD"/>
    <w:rsid w:val="21FB1BA4"/>
    <w:rsid w:val="24553860"/>
    <w:rsid w:val="282E4E39"/>
    <w:rsid w:val="2CBF70B7"/>
    <w:rsid w:val="2D564BC1"/>
    <w:rsid w:val="2EDE43E0"/>
    <w:rsid w:val="30A070A8"/>
    <w:rsid w:val="3A510021"/>
    <w:rsid w:val="3A6F3555"/>
    <w:rsid w:val="3CB613BF"/>
    <w:rsid w:val="3DFC371C"/>
    <w:rsid w:val="421900C6"/>
    <w:rsid w:val="4C840114"/>
    <w:rsid w:val="4FB548EB"/>
    <w:rsid w:val="4FBE2372"/>
    <w:rsid w:val="4FEB771C"/>
    <w:rsid w:val="50F059BA"/>
    <w:rsid w:val="510825CD"/>
    <w:rsid w:val="566D4021"/>
    <w:rsid w:val="5B512CE9"/>
    <w:rsid w:val="64510467"/>
    <w:rsid w:val="683E4D5A"/>
    <w:rsid w:val="689829F6"/>
    <w:rsid w:val="6B497D5D"/>
    <w:rsid w:val="6CE532B4"/>
    <w:rsid w:val="70FD2206"/>
    <w:rsid w:val="71B37878"/>
    <w:rsid w:val="7C5A1445"/>
    <w:rsid w:val="7E1C30FA"/>
    <w:rsid w:val="7F206DB0"/>
    <w:rsid w:val="7F5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line="500" w:lineRule="exac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1"/>
    <w:next w:val="1"/>
    <w:link w:val="11"/>
    <w:qFormat/>
    <w:locked/>
    <w:uiPriority w:val="99"/>
    <w:pPr>
      <w:keepNext/>
      <w:keepLines/>
      <w:spacing w:afterLines="50" w:line="500" w:lineRule="exact"/>
      <w:ind w:firstLine="200" w:firstLineChars="200"/>
      <w:outlineLvl w:val="2"/>
    </w:pPr>
    <w:rPr>
      <w:b/>
      <w:bCs/>
      <w:kern w:val="0"/>
      <w:sz w:val="28"/>
      <w:szCs w:val="32"/>
    </w:rPr>
  </w:style>
  <w:style w:type="paragraph" w:styleId="4">
    <w:name w:val="heading 4"/>
    <w:basedOn w:val="1"/>
    <w:next w:val="1"/>
    <w:link w:val="12"/>
    <w:qFormat/>
    <w:locked/>
    <w:uiPriority w:val="99"/>
    <w:pPr>
      <w:keepNext/>
      <w:keepLines/>
      <w:spacing w:line="500" w:lineRule="exact"/>
      <w:ind w:firstLine="300" w:firstLineChars="300"/>
      <w:outlineLvl w:val="3"/>
    </w:pPr>
    <w:rPr>
      <w:rFonts w:ascii="Cambria" w:hAnsi="Cambria"/>
      <w:b/>
      <w:bCs/>
      <w:kern w:val="0"/>
      <w:sz w:val="24"/>
      <w:szCs w:val="28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2 Char"/>
    <w:basedOn w:val="9"/>
    <w:link w:val="2"/>
    <w:qFormat/>
    <w:locked/>
    <w:uiPriority w:val="99"/>
    <w:rPr>
      <w:rFonts w:ascii="Cambria" w:hAnsi="Cambria" w:eastAsia="宋体"/>
      <w:b/>
      <w:sz w:val="32"/>
    </w:rPr>
  </w:style>
  <w:style w:type="character" w:customStyle="1" w:styleId="11">
    <w:name w:val="Heading 3 Char"/>
    <w:basedOn w:val="9"/>
    <w:link w:val="3"/>
    <w:qFormat/>
    <w:locked/>
    <w:uiPriority w:val="99"/>
    <w:rPr>
      <w:b/>
      <w:sz w:val="32"/>
    </w:rPr>
  </w:style>
  <w:style w:type="character" w:customStyle="1" w:styleId="12">
    <w:name w:val="Heading 4 Char"/>
    <w:basedOn w:val="9"/>
    <w:link w:val="4"/>
    <w:qFormat/>
    <w:locked/>
    <w:uiPriority w:val="99"/>
    <w:rPr>
      <w:rFonts w:ascii="Cambria" w:hAnsi="Cambria" w:eastAsia="宋体"/>
      <w:b/>
      <w:sz w:val="28"/>
    </w:rPr>
  </w:style>
  <w:style w:type="character" w:customStyle="1" w:styleId="13">
    <w:name w:val="Footer Char"/>
    <w:basedOn w:val="9"/>
    <w:link w:val="5"/>
    <w:semiHidden/>
    <w:qFormat/>
    <w:locked/>
    <w:uiPriority w:val="99"/>
    <w:rPr>
      <w:sz w:val="18"/>
    </w:rPr>
  </w:style>
  <w:style w:type="character" w:customStyle="1" w:styleId="14">
    <w:name w:val="Header Char"/>
    <w:basedOn w:val="9"/>
    <w:link w:val="6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382</Words>
  <Characters>385</Characters>
  <Lines>0</Lines>
  <Paragraphs>0</Paragraphs>
  <TotalTime>1</TotalTime>
  <ScaleCrop>false</ScaleCrop>
  <LinksUpToDate>false</LinksUpToDate>
  <CharactersWithSpaces>392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2016-09-07T13:39:00Z</dcterms:created>
  <dc:creator>zh</dc:creator>
  <cp:lastModifiedBy>460147900</cp:lastModifiedBy>
  <cp:lastPrinted>2020-05-28T07:00:00Z</cp:lastPrinted>
  <dcterms:modified xsi:type="dcterms:W3CDTF">2025-11-22T08:51:59Z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eyJoZGlkIjoiZDk4NGVhNDM5N2ViNmIxMzAyYTM5MTkxMDhjMDg2OGUiLCJ1c2VySWQiOiIxMjk5MTY5MyJ9</vt:lpwstr>
  </property>
  <property fmtid="{D5CDD505-2E9C-101B-9397-08002B2CF9AE}" pid="4" name="ICV">
    <vt:lpwstr>DE7448A97C574F54BA904824FEBBAEDC_12</vt:lpwstr>
  </property>
</Properties>
</file>